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BB" w:rsidRPr="004C3996" w:rsidRDefault="003063BB" w:rsidP="003063BB">
      <w:pPr>
        <w:rPr>
          <w:rFonts w:ascii="Times New Roman" w:hAnsi="Times New Roman" w:cs="Times New Roman"/>
          <w:b/>
          <w:sz w:val="24"/>
          <w:szCs w:val="24"/>
        </w:rPr>
      </w:pPr>
      <w:bookmarkStart w:id="0" w:name="_GoBack"/>
      <w:bookmarkEnd w:id="0"/>
      <w:r w:rsidRPr="004C3996">
        <w:rPr>
          <w:rFonts w:ascii="Times New Roman" w:hAnsi="Times New Roman" w:cs="Times New Roman"/>
          <w:b/>
          <w:sz w:val="24"/>
          <w:szCs w:val="24"/>
        </w:rPr>
        <w:t xml:space="preserve">Аннотация к рабочей программе </w:t>
      </w:r>
      <w:r w:rsidR="004C3996" w:rsidRPr="004C3996">
        <w:rPr>
          <w:rFonts w:ascii="Times New Roman" w:hAnsi="Times New Roman" w:cs="Times New Roman"/>
          <w:b/>
          <w:sz w:val="24"/>
          <w:szCs w:val="24"/>
        </w:rPr>
        <w:t>Обществознание (6</w:t>
      </w:r>
      <w:r w:rsidRPr="004C3996">
        <w:rPr>
          <w:rFonts w:ascii="Times New Roman" w:hAnsi="Times New Roman" w:cs="Times New Roman"/>
          <w:b/>
          <w:sz w:val="24"/>
          <w:szCs w:val="24"/>
        </w:rPr>
        <w:t>-11 классы)базовый уровень.</w:t>
      </w:r>
    </w:p>
    <w:p w:rsidR="004C3996" w:rsidRPr="004C3996" w:rsidRDefault="004C3996" w:rsidP="004C3996">
      <w:pPr>
        <w:ind w:left="-851"/>
        <w:rPr>
          <w:rFonts w:ascii="Times New Roman" w:eastAsia="Calibri" w:hAnsi="Times New Roman" w:cs="Times New Roman"/>
          <w:b/>
          <w:sz w:val="24"/>
          <w:szCs w:val="24"/>
        </w:rPr>
      </w:pPr>
      <w:r w:rsidRPr="004C3996">
        <w:rPr>
          <w:rFonts w:ascii="Times New Roman" w:eastAsia="Calibri" w:hAnsi="Times New Roman" w:cs="Times New Roman"/>
          <w:b/>
          <w:sz w:val="24"/>
          <w:szCs w:val="24"/>
        </w:rPr>
        <w:t xml:space="preserve">обществознание  6-9 класс (ФГОС)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Рабочая программа предназначена для изучения обществознания в основной школе (6-9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/Стандарты второго поколения / М.: «Просвещение», 2011). Сроки реализации программы: 2017-2021 год (6-9 классы).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Рабочая программа составлена на основе рабочих программ по обществознанию для 5 – 9 классов предметной линии учебников под редакцией Л. Н. Боголюбова («Рабочие программы. Предметная линия учебников под редакцией Л.Н, Боголюбова. 6 – 9 классы: пособие для учителей и организаций/ Л.Н. Боголюбов, Н.И. Городецкая, Л.Ф. Иванова. – изд 2-е, доработанное.- М.: Просвещение, 2013.»).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которое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 самоопределению.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«Обществознание» - учебный предмет, изучаемый в основной школе с 6 по 9 класс. Фундаментом курса являются научные знания об обществе и человеке. 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lastRenderedPageBreak/>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предпрофильной и профильной подготовке учащихся. При изучении курса обществознания «Обществознание» в основной школе необходимо использовать метапредметную основу и учитывать возрастные особенности учащихся.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Последовательность материала курса «Обществознание» в данной рабочей программе определена не только общими принципами отбора содержания и логики его изложения, но и особенностями построения и изучения учебного содержания курса для учащихся 6 – 9 классов. Учитывая возрастные особенности школьников, в рабочей программе выделены два самостоятельных этапа изучения курса: первый этап – 6 – 7 классы; второй этап – 8 – 9 классы.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Курс «Обществознание» для 6 – 7 классов является пропедевтикой курса «обществознание» для 8 – 9 классов и далее для 10 – 11 классов. Общая логика распределения в нём учебного материала – линейно-концентрическая. Принцип, объединяющий большинство разделов курса, - антропоценрический.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w:t>
      </w:r>
    </w:p>
    <w:p w:rsidR="004C3996" w:rsidRPr="004C3996" w:rsidRDefault="004C3996" w:rsidP="004C3996">
      <w:pPr>
        <w:ind w:left="-851"/>
        <w:rPr>
          <w:rFonts w:ascii="Times New Roman" w:eastAsia="Calibri" w:hAnsi="Times New Roman" w:cs="Times New Roman"/>
          <w:sz w:val="24"/>
          <w:szCs w:val="24"/>
        </w:rPr>
      </w:pP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lastRenderedPageBreak/>
        <w:t xml:space="preserve">В 6 классе содержание курса: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Основные методы обучения основаны на деятельностном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Развитию у учащихся 6—9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w:t>
      </w:r>
    </w:p>
    <w:p w:rsidR="004C3996" w:rsidRPr="004C3996" w:rsidRDefault="004C3996" w:rsidP="004C3996">
      <w:pPr>
        <w:ind w:left="-851"/>
        <w:rPr>
          <w:rFonts w:ascii="Times New Roman" w:eastAsia="Calibri" w:hAnsi="Times New Roman" w:cs="Times New Roman"/>
          <w:sz w:val="24"/>
          <w:szCs w:val="24"/>
        </w:rPr>
      </w:pPr>
      <w:r w:rsidRPr="004C3996">
        <w:rPr>
          <w:rFonts w:ascii="Times New Roman" w:eastAsia="Calibri" w:hAnsi="Times New Roman" w:cs="Times New Roman"/>
          <w:sz w:val="24"/>
          <w:szCs w:val="24"/>
        </w:rPr>
        <w:t xml:space="preserve">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 </w:t>
      </w:r>
    </w:p>
    <w:p w:rsidR="004C3996" w:rsidRPr="004C3996" w:rsidRDefault="004C3996" w:rsidP="004C3996">
      <w:pPr>
        <w:rPr>
          <w:rFonts w:ascii="Times New Roman" w:hAnsi="Times New Roman" w:cs="Times New Roman"/>
          <w:sz w:val="24"/>
          <w:szCs w:val="24"/>
        </w:rPr>
      </w:pPr>
      <w:r w:rsidRPr="004C3996">
        <w:rPr>
          <w:rFonts w:ascii="Times New Roman" w:eastAsia="Calibri" w:hAnsi="Times New Roman" w:cs="Times New Roman"/>
          <w:sz w:val="24"/>
          <w:szCs w:val="24"/>
        </w:rPr>
        <w:t>Обществознание в основной школе изучается с 6по 9 класс. Общее количество времени на 4 года обучения составляет 136 час. Общая недельная нагрузка в каждом году обучения составляет 1 час</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Рабочая программа по обществознанию среднего (полного) общего образования 10-11 класс составлена на основе таких нормативно-правовых документов и материалов, как: авторской программы по курсу обществознание, разработанной под ред.Л.Н. Боголюбова, федерального компонента  государственного  образовательного  стандарта,  примерной программы,  созданной  на  основе  федерального  компонента  государственного образовательного  стандарта; федерального  перечня  учебников,  рекомендованных (допущенных)  к  использованию  в  образовательном  процессе  в  образовательных учреждениях.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Изучение обществознания в старшей школе направлено на достижение следующих целей:</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-развитие  личности  в  период  ранней  юности,  ее  духовно –нравственной, политической и правовой культуре,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-содействия правовыми способами и средствами защите правопорядка в обществе.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Федеральный базисный учебный план для среднего общего образования отводит 68 часов  для  обязательного  изучения  на  базовом  уровне  учебного  предмета «Обществознание», в X и XI классах из расчета  2 учебный час в неделю.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Для реализации поставленных целей и задач выбраны учебники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 Обществознание 10кл.  Боголюбов  Л.Н,  А.Ю.Лазебникова,  М.Ю.Телюкина  (базовый   уровень). Просвещение, 2017.</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Обществознание 11кл.  Боголюбов  Л.Н,  (базовый   уровень). Просвещение, 2017.</w:t>
      </w:r>
    </w:p>
    <w:p w:rsidR="003063BB" w:rsidRPr="004C3996" w:rsidRDefault="003063BB" w:rsidP="003063BB">
      <w:pPr>
        <w:rPr>
          <w:rFonts w:ascii="Times New Roman" w:hAnsi="Times New Roman" w:cs="Times New Roman"/>
          <w:sz w:val="24"/>
          <w:szCs w:val="24"/>
        </w:rPr>
      </w:pP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 Основные   содержательные   линии   образовательной   программы   курса обществознания для 10 и 11 классов (базовый уровень) отражают ведущие и социально значимые проблемы социальных наук, педагогически адаптированы к системе образования школьников.  К  ним  относятся:  понятие  деятельности,  сущность  познания,  структура общества как системы, понятия цивилизации и формации, отличия цивилизационного и формационного подходов, многовариантность деятельности человека, проблемы свободы и ответственности личности, проблемы взаимоотношений индивидов, межнациональные отношения,  семейные  отношения,  структура  и  функции  государства,  современные партийные системы, экономика как наука и как вид деятельности человека, основные виды собственности,  разновидности  экономических  систем,  культура,  образование,  наука, религия, мораль.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В  качестве  технологии  обучения  по  данной  рабочей  учебной  программе используется традиционная технология.В  рамках  традиционной  технологии  применяются  частные  методы следующих технологий:</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-технологии развития критического мышления через чтение и письмо;</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-компьютерных технологий (создания презентаций POWER POINT) по некоторым темам курса;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-технологии проектной деятельности.</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 xml:space="preserve">Обществознание  как  учебный  предмет  создает  обучающимся  основу для становления  их  социальной  компетентности,  в  ходе  которой  они  смогут  оценивать  и прогнозировать тенденции развития общественных процессов и явлений, уметь грамотно и лаконично излагать научные факты и собственную позицию по изучаемым проблемам,  использовать имеющийся терминологический  запас по предмету, строить межпредметные связи  на  основании  изучаемого  материала.  Кроме  того,  данная  учебная  дисциплина формирует у учащихся базовые общеучебные умения и навыки, универсальные способы деятельности. </w:t>
      </w:r>
    </w:p>
    <w:p w:rsidR="003063BB" w:rsidRPr="004C3996" w:rsidRDefault="003063BB" w:rsidP="003063BB">
      <w:pPr>
        <w:rPr>
          <w:rFonts w:ascii="Times New Roman" w:hAnsi="Times New Roman" w:cs="Times New Roman"/>
          <w:sz w:val="24"/>
          <w:szCs w:val="24"/>
        </w:rPr>
      </w:pPr>
      <w:r w:rsidRPr="004C3996">
        <w:rPr>
          <w:rFonts w:ascii="Times New Roman" w:hAnsi="Times New Roman" w:cs="Times New Roman"/>
          <w:sz w:val="24"/>
          <w:szCs w:val="24"/>
        </w:rPr>
        <w:t>Инструментарий  оценки  результатов  обучения:  тестирование,  контрольные  и самостоятельные  работы,  зачёты,  семинары,  практические  работы,  презентации, творческие работы.</w:t>
      </w:r>
    </w:p>
    <w:p w:rsidR="003613E4" w:rsidRPr="004C3996" w:rsidRDefault="003613E4">
      <w:pPr>
        <w:rPr>
          <w:rFonts w:ascii="Times New Roman" w:hAnsi="Times New Roman" w:cs="Times New Roman"/>
          <w:sz w:val="24"/>
          <w:szCs w:val="24"/>
        </w:rPr>
      </w:pPr>
    </w:p>
    <w:sectPr w:rsidR="003613E4" w:rsidRPr="004C3996" w:rsidSect="00FD2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BB"/>
    <w:rsid w:val="001344E1"/>
    <w:rsid w:val="002F73DE"/>
    <w:rsid w:val="003063BB"/>
    <w:rsid w:val="003613E4"/>
    <w:rsid w:val="0044241B"/>
    <w:rsid w:val="004976A5"/>
    <w:rsid w:val="004C3996"/>
    <w:rsid w:val="00A9585E"/>
    <w:rsid w:val="00B87376"/>
    <w:rsid w:val="00E01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555</cp:lastModifiedBy>
  <cp:revision>2</cp:revision>
  <dcterms:created xsi:type="dcterms:W3CDTF">2017-12-14T11:47:00Z</dcterms:created>
  <dcterms:modified xsi:type="dcterms:W3CDTF">2017-12-14T11:47:00Z</dcterms:modified>
</cp:coreProperties>
</file>