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90" w:rsidRPr="00485E90" w:rsidRDefault="00485E90" w:rsidP="00485E90">
      <w:pPr>
        <w:spacing w:before="225" w:after="150" w:line="240" w:lineRule="auto"/>
        <w:outlineLvl w:val="2"/>
        <w:rPr>
          <w:rFonts w:ascii="Museo Cyrl" w:eastAsia="Times New Roman" w:hAnsi="Museo Cyrl" w:cs="Times New Roman"/>
          <w:color w:val="00BAE5"/>
          <w:sz w:val="32"/>
          <w:szCs w:val="32"/>
          <w:lang w:eastAsia="ru-RU"/>
        </w:rPr>
      </w:pPr>
      <w:r w:rsidRPr="00485E90">
        <w:rPr>
          <w:rFonts w:ascii="Museo Cyrl" w:eastAsia="Times New Roman" w:hAnsi="Museo Cyrl" w:cs="Times New Roman"/>
          <w:color w:val="00BAE5"/>
          <w:sz w:val="32"/>
          <w:szCs w:val="32"/>
          <w:lang w:eastAsia="ru-RU"/>
        </w:rPr>
        <w:t>Как рассчитывается рейтинг?</w:t>
      </w:r>
    </w:p>
    <w:p w:rsidR="00485E90" w:rsidRPr="00485E90" w:rsidRDefault="00485E90" w:rsidP="00485E90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hyperlink r:id="rId5" w:tooltip="Открывает окно входа" w:history="1">
        <w:r w:rsidRPr="00485E90">
          <w:rPr>
            <w:rFonts w:ascii="Open Sans Semibold" w:eastAsia="Times New Roman" w:hAnsi="Open Sans Semibold" w:cs="Times New Roman"/>
            <w:color w:val="FFFFFF"/>
            <w:sz w:val="2"/>
            <w:szCs w:val="2"/>
            <w:bdr w:val="single" w:sz="6" w:space="4" w:color="auto" w:frame="1"/>
            <w:lang w:eastAsia="ru-RU"/>
          </w:rPr>
          <w:t>Подписаться</w:t>
        </w:r>
      </w:hyperlink>
    </w:p>
    <w:p w:rsidR="00485E90" w:rsidRPr="00485E90" w:rsidRDefault="00485E90" w:rsidP="00485E90">
      <w:pPr>
        <w:spacing w:after="0" w:line="240" w:lineRule="auto"/>
        <w:textAlignment w:val="center"/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</w:pPr>
      <w:r w:rsidRPr="00485E90">
        <w:rPr>
          <w:rFonts w:ascii="Open Sans" w:eastAsia="Times New Roman" w:hAnsi="Open Sans" w:cs="Times New Roman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 wp14:anchorId="2CE63E25" wp14:editId="17EACBD0">
            <wp:extent cx="762000" cy="762000"/>
            <wp:effectExtent l="0" t="0" r="0" b="0"/>
            <wp:docPr id="1" name="Рисунок 1" descr="Ava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t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E90" w:rsidRPr="00485E90" w:rsidRDefault="00485E90" w:rsidP="00485E90">
      <w:pPr>
        <w:spacing w:after="0" w:line="240" w:lineRule="auto"/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</w:pPr>
      <w:r w:rsidRPr="00485E90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485E90" w:rsidRPr="00485E90" w:rsidRDefault="00485E90" w:rsidP="00485E90">
      <w:pPr>
        <w:spacing w:line="240" w:lineRule="auto"/>
        <w:textAlignment w:val="center"/>
        <w:rPr>
          <w:rFonts w:ascii="Open Sans Semibold" w:eastAsia="Times New Roman" w:hAnsi="Open Sans Semibold" w:cs="Times New Roman"/>
          <w:b/>
          <w:bCs/>
          <w:color w:val="333333"/>
          <w:sz w:val="18"/>
          <w:szCs w:val="18"/>
          <w:lang w:eastAsia="ru-RU"/>
        </w:rPr>
      </w:pPr>
      <w:r w:rsidRPr="00485E90">
        <w:rPr>
          <w:rFonts w:ascii="Open Sans Semibold" w:eastAsia="Times New Roman" w:hAnsi="Open Sans Semibold" w:cs="Times New Roman"/>
          <w:b/>
          <w:bCs/>
          <w:color w:val="333333"/>
          <w:sz w:val="18"/>
          <w:szCs w:val="18"/>
          <w:lang w:eastAsia="ru-RU"/>
        </w:rPr>
        <w:t>Ольга Ильгова29 январь 2013 г. 13:26</w:t>
      </w:r>
    </w:p>
    <w:p w:rsidR="00485E90" w:rsidRPr="00485E90" w:rsidRDefault="00485E90" w:rsidP="00485E90">
      <w:pPr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485E90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Каждая образовательная организация (далее - ОО), участвующая в проекте, имеет возможность посоревноваться за звание «</w:t>
      </w:r>
      <w:hyperlink r:id="rId7" w:tgtFrame="_blank" w:history="1">
        <w:r w:rsidRPr="00485E90">
          <w:rPr>
            <w:rFonts w:ascii="Open Sans" w:eastAsia="Times New Roman" w:hAnsi="Open Sans" w:cs="Times New Roman"/>
            <w:b/>
            <w:bCs/>
            <w:color w:val="428BCA"/>
            <w:sz w:val="21"/>
            <w:szCs w:val="21"/>
            <w:lang w:eastAsia="ru-RU"/>
          </w:rPr>
          <w:t xml:space="preserve">Самая активная школа </w:t>
        </w:r>
        <w:proofErr w:type="spellStart"/>
        <w:r w:rsidRPr="00485E90">
          <w:rPr>
            <w:rFonts w:ascii="Open Sans" w:eastAsia="Times New Roman" w:hAnsi="Open Sans" w:cs="Times New Roman"/>
            <w:b/>
            <w:bCs/>
            <w:color w:val="428BCA"/>
            <w:sz w:val="21"/>
            <w:szCs w:val="21"/>
            <w:lang w:eastAsia="ru-RU"/>
          </w:rPr>
          <w:t>Дневник</w:t>
        </w:r>
        <w:proofErr w:type="gramStart"/>
      </w:hyperlink>
      <w:hyperlink r:id="rId8" w:history="1">
        <w:r w:rsidRPr="00485E90">
          <w:rPr>
            <w:rFonts w:ascii="Open Sans" w:eastAsia="Times New Roman" w:hAnsi="Open Sans" w:cs="Times New Roman"/>
            <w:b/>
            <w:bCs/>
            <w:color w:val="428BCA"/>
            <w:sz w:val="21"/>
            <w:szCs w:val="21"/>
            <w:lang w:eastAsia="ru-RU"/>
          </w:rPr>
          <w:t>.</w:t>
        </w:r>
        <w:proofErr w:type="gramEnd"/>
        <w:r w:rsidRPr="00485E90">
          <w:rPr>
            <w:rFonts w:ascii="Open Sans" w:eastAsia="Times New Roman" w:hAnsi="Open Sans" w:cs="Times New Roman"/>
            <w:b/>
            <w:bCs/>
            <w:color w:val="428BCA"/>
            <w:sz w:val="21"/>
            <w:szCs w:val="21"/>
            <w:lang w:eastAsia="ru-RU"/>
          </w:rPr>
          <w:t>ру</w:t>
        </w:r>
        <w:proofErr w:type="spellEnd"/>
        <w:r w:rsidRPr="00485E90">
          <w:rPr>
            <w:rFonts w:ascii="Open Sans" w:eastAsia="Times New Roman" w:hAnsi="Open Sans" w:cs="Times New Roman"/>
            <w:b/>
            <w:bCs/>
            <w:color w:val="428BCA"/>
            <w:sz w:val="21"/>
            <w:szCs w:val="21"/>
            <w:lang w:eastAsia="ru-RU"/>
          </w:rPr>
          <w:t>»</w:t>
        </w:r>
      </w:hyperlink>
      <w:r w:rsidRPr="00485E90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</w:p>
    <w:p w:rsidR="00485E90" w:rsidRPr="00485E90" w:rsidRDefault="00485E90" w:rsidP="00485E90">
      <w:pPr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485E90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 xml:space="preserve">Топ-10 </w:t>
      </w:r>
      <w:proofErr w:type="gramStart"/>
      <w:r w:rsidRPr="00485E90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самых</w:t>
      </w:r>
      <w:proofErr w:type="gramEnd"/>
      <w:r w:rsidRPr="00485E90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 xml:space="preserve"> активных будет отображаться на странице рейтинга</w:t>
      </w:r>
      <w:r w:rsidRPr="00485E90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</w:p>
    <w:p w:rsidR="00485E90" w:rsidRPr="00485E90" w:rsidRDefault="00485E90" w:rsidP="00485E90">
      <w:pPr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485E90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Перейти к просмотру рейтинга можно по ссылке: </w:t>
      </w:r>
      <w:hyperlink r:id="rId9" w:history="1">
        <w:r w:rsidRPr="00485E90">
          <w:rPr>
            <w:rFonts w:ascii="Open Sans" w:eastAsia="Times New Roman" w:hAnsi="Open Sans" w:cs="Times New Roman"/>
            <w:color w:val="428BCA"/>
            <w:sz w:val="21"/>
            <w:szCs w:val="21"/>
            <w:lang w:eastAsia="ru-RU"/>
          </w:rPr>
          <w:t>https://dnevnik.ru/mostactive </w:t>
        </w:r>
      </w:hyperlink>
    </w:p>
    <w:p w:rsidR="00485E90" w:rsidRPr="00485E90" w:rsidRDefault="00485E90" w:rsidP="00485E90">
      <w:pPr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485E90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485E90" w:rsidRPr="00485E90" w:rsidRDefault="00485E90" w:rsidP="00485E90">
      <w:pPr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485E90">
        <w:rPr>
          <w:rFonts w:ascii="Open Sans" w:eastAsia="Times New Roman" w:hAnsi="Open Sans" w:cs="Times New Roman"/>
          <w:b/>
          <w:bCs/>
          <w:color w:val="FF9900"/>
          <w:sz w:val="36"/>
          <w:szCs w:val="36"/>
          <w:lang w:eastAsia="ru-RU"/>
        </w:rPr>
        <w:t>Условия формирования рейтинга:</w:t>
      </w:r>
    </w:p>
    <w:p w:rsidR="00485E90" w:rsidRPr="00485E90" w:rsidRDefault="00485E90" w:rsidP="00485E90">
      <w:pPr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485E90">
        <w:rPr>
          <w:rFonts w:ascii="Open Sans" w:eastAsia="Times New Roman" w:hAnsi="Open Sans" w:cs="Times New Roman"/>
          <w:b/>
          <w:bCs/>
          <w:color w:val="FF9900"/>
          <w:sz w:val="21"/>
          <w:szCs w:val="21"/>
          <w:lang w:eastAsia="ru-RU"/>
        </w:rPr>
        <w:t>Условие 1: </w:t>
      </w:r>
      <w:r w:rsidRPr="00485E90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каждая ОО своей активностью набирает баллы. Один визит </w:t>
      </w:r>
      <w:r w:rsidRPr="00485E9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уникального пользователя</w:t>
      </w:r>
      <w:r w:rsidRPr="00485E90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 образовательной организации равен 1 баллу. Более 1 балла в день один и тот же пользователь получить не может. Таким образом, каждому учащемуся, сотруднику ОО и родителю достаточно 1 раз в день зайти на сайт </w:t>
      </w:r>
      <w:proofErr w:type="spellStart"/>
      <w:r w:rsidRPr="00485E90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Дневник</w:t>
      </w:r>
      <w:proofErr w:type="gramStart"/>
      <w:r w:rsidRPr="00485E90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.р</w:t>
      </w:r>
      <w:proofErr w:type="gramEnd"/>
      <w:r w:rsidRPr="00485E90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</w:t>
      </w:r>
      <w:proofErr w:type="spellEnd"/>
      <w:r w:rsidRPr="00485E90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, чтобы увеличить количество баллов.</w:t>
      </w:r>
    </w:p>
    <w:p w:rsidR="00485E90" w:rsidRPr="00485E90" w:rsidRDefault="00485E90" w:rsidP="00485E90">
      <w:pPr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485E90">
        <w:rPr>
          <w:rFonts w:ascii="Open Sans" w:eastAsia="Times New Roman" w:hAnsi="Open Sans" w:cs="Times New Roman"/>
          <w:b/>
          <w:bCs/>
          <w:color w:val="FF9900"/>
          <w:sz w:val="21"/>
          <w:szCs w:val="21"/>
          <w:lang w:eastAsia="ru-RU"/>
        </w:rPr>
        <w:t>Условие 2: </w:t>
      </w:r>
      <w:r w:rsidRPr="00485E90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баллы, накопленные в течение дня, прибавляются к общей сумме раз в сутки в районе 4 часов ночи по московскому времени.</w:t>
      </w:r>
    </w:p>
    <w:p w:rsidR="00485E90" w:rsidRPr="00485E90" w:rsidRDefault="00485E90" w:rsidP="00485E90">
      <w:pPr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485E90">
        <w:rPr>
          <w:rFonts w:ascii="Open Sans" w:eastAsia="Times New Roman" w:hAnsi="Open Sans" w:cs="Times New Roman"/>
          <w:b/>
          <w:bCs/>
          <w:color w:val="FF9900"/>
          <w:sz w:val="21"/>
          <w:szCs w:val="21"/>
          <w:lang w:eastAsia="ru-RU"/>
        </w:rPr>
        <w:t>Условие 3: </w:t>
      </w:r>
      <w:r w:rsidRPr="00485E90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сумма баллов накапливается в течение месяца и обнуляется 1 числа следующего месяца.</w:t>
      </w:r>
    </w:p>
    <w:p w:rsidR="00485E90" w:rsidRPr="00485E90" w:rsidRDefault="00485E90" w:rsidP="00485E90">
      <w:pPr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485E90">
        <w:rPr>
          <w:rFonts w:ascii="Open Sans" w:eastAsia="Times New Roman" w:hAnsi="Open Sans" w:cs="Times New Roman"/>
          <w:b/>
          <w:bCs/>
          <w:color w:val="FF9900"/>
          <w:sz w:val="21"/>
          <w:szCs w:val="21"/>
          <w:lang w:eastAsia="ru-RU"/>
        </w:rPr>
        <w:t>Условие 4: </w:t>
      </w:r>
      <w:r w:rsidRPr="00485E90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на основании накопленной суммы формируется рейтинг 10 </w:t>
      </w:r>
      <w:proofErr w:type="gramStart"/>
      <w:r w:rsidRPr="00485E90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самых</w:t>
      </w:r>
      <w:proofErr w:type="gramEnd"/>
      <w:r w:rsidRPr="00485E90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активных ОО и 10 самых активных новых ОО. Чем сумма больше, тем позиция в рейтинге выше.</w:t>
      </w:r>
    </w:p>
    <w:p w:rsidR="00485E90" w:rsidRPr="00485E90" w:rsidRDefault="00485E90" w:rsidP="00485E90">
      <w:pPr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485E90">
        <w:rPr>
          <w:rFonts w:ascii="Open Sans" w:eastAsia="Times New Roman" w:hAnsi="Open Sans" w:cs="Times New Roman"/>
          <w:b/>
          <w:bCs/>
          <w:color w:val="FF9900"/>
          <w:sz w:val="21"/>
          <w:szCs w:val="21"/>
          <w:lang w:eastAsia="ru-RU"/>
        </w:rPr>
        <w:t>Условие 5: </w:t>
      </w:r>
      <w:r w:rsidRPr="00485E90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в рейтинге активных новых ОО участвуют организации, которые зарегистрировались в системе </w:t>
      </w:r>
      <w:proofErr w:type="spellStart"/>
      <w:r w:rsidRPr="00485E90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Дневник</w:t>
      </w:r>
      <w:proofErr w:type="gramStart"/>
      <w:r w:rsidRPr="00485E90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.р</w:t>
      </w:r>
      <w:proofErr w:type="gramEnd"/>
      <w:r w:rsidRPr="00485E90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</w:t>
      </w:r>
      <w:proofErr w:type="spellEnd"/>
      <w:r w:rsidRPr="00485E90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не позднее 2 календарных месяцев назад, вне зависимости от даты подключения.</w:t>
      </w:r>
    </w:p>
    <w:p w:rsidR="00485E90" w:rsidRPr="00485E90" w:rsidRDefault="00485E90" w:rsidP="00485E90">
      <w:pPr>
        <w:spacing w:after="15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485E90">
        <w:rPr>
          <w:rFonts w:ascii="Open Sans" w:eastAsia="Times New Roman" w:hAnsi="Open Sans" w:cs="Times New Roman"/>
          <w:b/>
          <w:bCs/>
          <w:i/>
          <w:iCs/>
          <w:noProof/>
          <w:color w:val="333333"/>
          <w:sz w:val="21"/>
          <w:szCs w:val="21"/>
          <w:lang w:eastAsia="ru-RU"/>
        </w:rPr>
        <w:drawing>
          <wp:inline distT="0" distB="0" distL="0" distR="0" wp14:anchorId="4CFFA3C0" wp14:editId="0639E607">
            <wp:extent cx="200025" cy="200025"/>
            <wp:effectExtent l="0" t="0" r="9525" b="9525"/>
            <wp:docPr id="2" name="Рисунок 2" descr="w256h2561372777059Exclam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256h2561372777059Exclamati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E90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  <w:r w:rsidRPr="00485E90">
        <w:rPr>
          <w:rFonts w:ascii="Open Sans" w:eastAsia="Times New Roman" w:hAnsi="Open Sans" w:cs="Times New Roman"/>
          <w:i/>
          <w:iCs/>
          <w:color w:val="333333"/>
          <w:sz w:val="21"/>
          <w:szCs w:val="21"/>
          <w:lang w:eastAsia="ru-RU"/>
        </w:rPr>
        <w:t>Например, школа №1 подключилась 1 марта, а колледж №2 - 31 марта, обе эти организации смогут принять участие в рейтинге активных новых ОО только до 1 мая, так как у этих ОО система зафиксирует 2 месяца с момента регистрации - март и апрель.</w:t>
      </w:r>
    </w:p>
    <w:p w:rsidR="00FC48CF" w:rsidRDefault="00FC48CF">
      <w:bookmarkStart w:id="0" w:name="_GoBack"/>
      <w:bookmarkEnd w:id="0"/>
    </w:p>
    <w:sectPr w:rsidR="00FC4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Cyrl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90"/>
    <w:rsid w:val="00485E90"/>
    <w:rsid w:val="00FC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7924">
              <w:marLeft w:val="1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38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13650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0043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  <w:div w:id="135144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84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s.dnevnik.ru/rat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s.dnevnik.ru/rating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help.dnevnik.ru/hc/ru/articles/203476618-%D0%9A%D0%B0%D0%BA-%D1%80%D0%B0%D1%81%D1%81%D1%87%D0%B8%D1%82%D1%8B%D0%B2%D0%B0%D0%B5%D1%82%D1%81%D1%8F-%D1%80%D0%B5%D0%B9%D1%82%D0%B8%D0%BD%D0%B3-/subscription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nevnik.ru/mostact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2018-12-30T23:52:00Z</dcterms:created>
  <dcterms:modified xsi:type="dcterms:W3CDTF">2018-12-30T23:53:00Z</dcterms:modified>
</cp:coreProperties>
</file>